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CE50" w14:textId="0BDBAF60" w:rsidR="00A73DA6" w:rsidRPr="00F85447" w:rsidRDefault="00A73DA6" w:rsidP="00F854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b/>
          <w:bCs/>
          <w:color w:val="333333"/>
          <w:kern w:val="0"/>
          <w:sz w:val="52"/>
          <w:szCs w:val="52"/>
          <w:lang w:eastAsia="pl-PL"/>
          <w14:ligatures w14:val="none"/>
        </w:rPr>
      </w:pPr>
      <w:r w:rsidRPr="00F85447">
        <w:rPr>
          <w:rFonts w:ascii="Aptos Narrow" w:hAnsi="Aptos Narrow"/>
          <w:b/>
          <w:bCs/>
          <w:sz w:val="52"/>
          <w:szCs w:val="52"/>
        </w:rPr>
        <w:t>REGULAMIN ROZGRYWEK ARCHERY TAG</w:t>
      </w:r>
    </w:p>
    <w:p w14:paraId="079A4DC1" w14:textId="77777777" w:rsidR="00A73DA6" w:rsidRPr="00932274" w:rsidRDefault="00A73DA6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 grze mogą brać udział osoby pełnoletnie oraz osoby poniżej 18 roku życia za pisemną zgodą rodziców/opiekunów prawnych.</w:t>
      </w:r>
    </w:p>
    <w:p w14:paraId="7C4BF0FE" w14:textId="77777777" w:rsidR="00A73DA6" w:rsidRPr="00932274" w:rsidRDefault="00A73DA6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Gracz, który jest pod wpływem alkoholu lub środków odurzających będzie natychmiast usuwany z pola gry, a koszty jego zabawy nie będzie zwracany.</w:t>
      </w:r>
    </w:p>
    <w:p w14:paraId="7A41F379" w14:textId="303904D9" w:rsidR="00E3514E" w:rsidRPr="00932274" w:rsidRDefault="00601343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Do rozgrywek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służy sprzęt do </w:t>
      </w:r>
      <w:proofErr w:type="spellStart"/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Archery</w:t>
      </w:r>
      <w:proofErr w:type="spellEnd"/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Taga</w:t>
      </w:r>
      <w:proofErr w:type="spellEnd"/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488DA2" w14:textId="1A77E204" w:rsidR="00F20F77" w:rsidRPr="00932274" w:rsidRDefault="00F20F77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Uczestnik gry musi przejść przeszkolenie w zakresie zasad gry oraz zaznajomić się z regulaminem-podpisać oświadczenie. </w:t>
      </w:r>
    </w:p>
    <w:p w14:paraId="4F265993" w14:textId="5CA749DE" w:rsidR="00E3514E" w:rsidRPr="00932274" w:rsidRDefault="00601343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zobowiązuje się do gry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na zasadach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uczciwości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i norm ustalonych przez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sędziego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bądź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organizatora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0439AF" w14:textId="2AC17B18" w:rsidR="00E3514E" w:rsidRPr="00932274" w:rsidRDefault="00601343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w czasie rozgrywki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są zobowiązani do wykonywania poleceń sędziego lub organizatora.</w:t>
      </w:r>
    </w:p>
    <w:p w14:paraId="452C847C" w14:textId="22B61312" w:rsidR="00A73DA6" w:rsidRPr="00932274" w:rsidRDefault="00A73DA6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 rozpoczyna się i kończy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na sygnał dźwiękowy sędziego lub organizatora gry.</w:t>
      </w:r>
    </w:p>
    <w:p w14:paraId="3D25911E" w14:textId="3C07FFC9" w:rsidR="00E3514E" w:rsidRPr="00932274" w:rsidRDefault="00E3514E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Zasady scenariusza</w:t>
      </w:r>
      <w:r w:rsidR="00601343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gry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są ustalane przez organizatora lub sędziego</w:t>
      </w:r>
      <w:r w:rsidR="00601343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3CFB9F" w14:textId="66392CD9" w:rsidR="00E3514E" w:rsidRPr="00932274" w:rsidRDefault="00B009EB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bookmarkStart w:id="0" w:name="_Hlk161312565"/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Podczas gry, n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a polu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zabawy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mogą przebywać tylko osoby biorące udział w grze, sędziowie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oraz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osoby wyeliminowane z gry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które są zobowiązanie niezwłocznie opuścić pole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Zawodnicy są zobowiązani do noszenia masek ochronnych. Maski mogą zostać zdjęte poza polem gry.</w:t>
      </w:r>
    </w:p>
    <w:p w14:paraId="6F8DF4A6" w14:textId="7BA22BD1" w:rsidR="00E3514E" w:rsidRPr="00932274" w:rsidRDefault="00E3514E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bookmarkStart w:id="1" w:name="_Hlk161312617"/>
      <w:bookmarkEnd w:id="0"/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Granice pola </w:t>
      </w:r>
      <w:r w:rsidR="00B009EB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rozgrywki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wyz</w:t>
      </w:r>
      <w:r w:rsidR="00B009EB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naczone są przez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sędzi</w:t>
      </w:r>
      <w:r w:rsidR="00B009EB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ego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lub organizator</w:t>
      </w:r>
      <w:r w:rsidR="00B009EB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EF881B" w14:textId="7C336BEA" w:rsidR="00E3514E" w:rsidRPr="00932274" w:rsidRDefault="00E3514E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Zabrania się </w:t>
      </w:r>
      <w:r w:rsidR="00B009EB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celowania oraz strzelania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do sędziego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zawodnika wyeliminowanego z gry.</w:t>
      </w:r>
    </w:p>
    <w:p w14:paraId="2C73576F" w14:textId="6735A609" w:rsidR="00E4283C" w:rsidRPr="00932274" w:rsidRDefault="00E4283C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Celowanie oraz strzelanie do zwierząt oraz do osób, które nie uczestniczą w rozgrywce jest zabronione.</w:t>
      </w:r>
    </w:p>
    <w:p w14:paraId="551BD5C3" w14:textId="603FE314" w:rsidR="00E3514E" w:rsidRPr="00932274" w:rsidRDefault="00B009EB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Nieprzestrzeganie zasad ustalonych przez sędziego czy organizatora,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skutkuje natychmiastowym usunięciem gracza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 gry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bez zwrotu poniesionych przez niego kosztów.</w:t>
      </w:r>
    </w:p>
    <w:p w14:paraId="27E47CBF" w14:textId="1907210E" w:rsidR="00E3514E" w:rsidRPr="00932274" w:rsidRDefault="00E4283C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Na polu rozgrywki obowiązuje zakaz fizycznego kontaktu między graczami. 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Popychanie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kopanie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jest zabronione.</w:t>
      </w:r>
    </w:p>
    <w:bookmarkEnd w:id="1"/>
    <w:p w14:paraId="03927C3D" w14:textId="0B141FC0" w:rsidR="00E3514E" w:rsidRPr="00932274" w:rsidRDefault="00E3514E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Gracz 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jest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wyeliminowany z 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rozgrywki w przypadku: gdy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zostanie trafiony strzałą przeciwnika;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 sytuacji, gdy wystrzelona strzała gracza zostanie złapana w locie przez przeciwnika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; własnej deklaracji o wyłączeniu z gry; decyzji sędziego lub 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organizatora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B4E343" w14:textId="0925C603" w:rsidR="00E3514E" w:rsidRPr="00932274" w:rsidRDefault="00F73CB5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wyeliminowany z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rozgrywki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nie zdejmując maski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podnosi rękę do góry i krzyczy hasło ,,dostałem”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możliwie szybko opuszcza pole gry.</w:t>
      </w:r>
      <w:r w:rsidR="00A639A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2" w:name="_Hlk161314400"/>
      <w:r w:rsidR="00A639A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Osoby niepełnoletnie, które zostały wyeliminowane z gry, po za polem pozostają pod opieką opiekuna</w:t>
      </w:r>
      <w:bookmarkEnd w:id="2"/>
      <w:r w:rsidR="00A639A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  <w:r w:rsidR="00E4283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7F5689" w14:textId="129514E1" w:rsidR="00E3514E" w:rsidRPr="00932274" w:rsidRDefault="00E3514E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bookmarkStart w:id="3" w:name="_Hlk161313673"/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 uszkodzenia</w:t>
      </w:r>
      <w:r w:rsidR="00F73CB5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otrzymanego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sprzętu udostępnianego przez organizatora podczas zajęć odpowiedzial</w:t>
      </w:r>
      <w:r w:rsidR="00F04C51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ny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jest  uczestnik </w:t>
      </w:r>
      <w:r w:rsidR="00F04C51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gry</w:t>
      </w:r>
      <w:r w:rsidR="003F0C3F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lub – w przypadku osób niepełnoletnich - rodzic bądź opiekun prawny. </w:t>
      </w:r>
    </w:p>
    <w:p w14:paraId="36F093AD" w14:textId="5C5DAB36" w:rsidR="00F85447" w:rsidRPr="00932274" w:rsidRDefault="00F85447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Akty wandalizmu, narażające teren wyznaczony do gry, będą obciążały osobę szkodzącą według wyceny poniesionych strat przez odpowiedni organ</w:t>
      </w:r>
      <w:r w:rsidR="003F0C3F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. W przypadku wandalizmu spowodowany przez osobę niepełnoletnią -odpowiada rodzic bądź opiekun prawny. </w:t>
      </w:r>
    </w:p>
    <w:p w14:paraId="2CF75980" w14:textId="38175DA5" w:rsidR="00F85447" w:rsidRPr="00932274" w:rsidRDefault="00F85447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Odpowiedzialność za utratę zdrowia lub życia gracza lub osób trzecich, które wynikły na skutek nieprawidłowego, niewłaściwego użytkowania sprzętu, spoczywa tylko na winnym spowodowania tych szkód.</w:t>
      </w:r>
      <w:r w:rsidR="003F0C3F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 przypadku osób niepełnoletnich odpowiedzialny  za szkody jest rodzic bądź opiekun prawny. </w:t>
      </w:r>
    </w:p>
    <w:p w14:paraId="14623306" w14:textId="55974AEE" w:rsidR="00F85447" w:rsidRPr="00932274" w:rsidRDefault="00A73DA6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czestnicy </w:t>
      </w: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biorący udział w rozgrywce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wyrażają zgodę na wykorzystanie ich wizerunku na zdjęciach w galerii www.</w:t>
      </w:r>
      <w:r w:rsidR="00250016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paintballarena.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pl oraz dla celów marketingowych Firmy</w:t>
      </w:r>
      <w:r w:rsidR="003F0C3F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, a także 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oświadczają, że nie będą wnosić żadnych roszczeń wobec </w:t>
      </w:r>
      <w:r w:rsidR="00A639AC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organizatora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, jej właścicieli, </w:t>
      </w:r>
      <w:r w:rsidR="00F85447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pracowników. </w:t>
      </w:r>
    </w:p>
    <w:p w14:paraId="697406C1" w14:textId="3B8DE8D1" w:rsidR="00057AC4" w:rsidRDefault="00F85447" w:rsidP="00F85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</w:t>
      </w:r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biorące udział dobrowolnie oświadczają, że zapoznali się z niniejszym Regulaminem</w:t>
      </w:r>
      <w:bookmarkEnd w:id="3"/>
      <w:r w:rsidR="00E3514E" w:rsidRPr="0093227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9FD8DA2" w14:textId="77777777" w:rsidR="00F958B2" w:rsidRDefault="00F958B2" w:rsidP="00F95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63BF2D6E" w14:textId="77777777" w:rsidR="00F958B2" w:rsidRDefault="00F958B2" w:rsidP="00F95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5D3CA129" w14:textId="42CF5114" w:rsidR="00F958B2" w:rsidRDefault="00F958B2" w:rsidP="00F958B2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Imię i Nazwisko</w:t>
      </w:r>
    </w:p>
    <w:p w14:paraId="3B8857E5" w14:textId="66F9662F" w:rsidR="00F958B2" w:rsidRDefault="00F958B2" w:rsidP="00F958B2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7B77749F" w14:textId="5C23CBAA" w:rsidR="00F958B2" w:rsidRPr="00932274" w:rsidRDefault="00F958B2" w:rsidP="00F958B2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Podpis</w:t>
      </w:r>
    </w:p>
    <w:sectPr w:rsidR="00F958B2" w:rsidRPr="0093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D179F"/>
    <w:multiLevelType w:val="multilevel"/>
    <w:tmpl w:val="C3A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90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1C"/>
    <w:rsid w:val="00057AC4"/>
    <w:rsid w:val="00250016"/>
    <w:rsid w:val="002C4F31"/>
    <w:rsid w:val="00331E1C"/>
    <w:rsid w:val="00350229"/>
    <w:rsid w:val="003F0C3F"/>
    <w:rsid w:val="005C4EC8"/>
    <w:rsid w:val="005F59F9"/>
    <w:rsid w:val="00601343"/>
    <w:rsid w:val="00710695"/>
    <w:rsid w:val="00932274"/>
    <w:rsid w:val="00A639AC"/>
    <w:rsid w:val="00A73DA6"/>
    <w:rsid w:val="00AB28E2"/>
    <w:rsid w:val="00B009EB"/>
    <w:rsid w:val="00B161F5"/>
    <w:rsid w:val="00C00ECA"/>
    <w:rsid w:val="00C45BCB"/>
    <w:rsid w:val="00CB6440"/>
    <w:rsid w:val="00CB68DB"/>
    <w:rsid w:val="00D41A1D"/>
    <w:rsid w:val="00E3514E"/>
    <w:rsid w:val="00E4283C"/>
    <w:rsid w:val="00F04C51"/>
    <w:rsid w:val="00F20F77"/>
    <w:rsid w:val="00F63A22"/>
    <w:rsid w:val="00F73CB5"/>
    <w:rsid w:val="00F85447"/>
    <w:rsid w:val="00F958B2"/>
    <w:rsid w:val="00FC0A84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7FB7"/>
  <w15:chartTrackingRefBased/>
  <w15:docId w15:val="{378C3631-8F0C-4D38-A675-E0D70D6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6</cp:revision>
  <cp:lastPrinted>2024-03-14T12:48:00Z</cp:lastPrinted>
  <dcterms:created xsi:type="dcterms:W3CDTF">2024-03-14T08:37:00Z</dcterms:created>
  <dcterms:modified xsi:type="dcterms:W3CDTF">2024-04-15T10:14:00Z</dcterms:modified>
</cp:coreProperties>
</file>