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D7CC" w14:textId="10EEBF74" w:rsidR="00110FE4" w:rsidRPr="00110FE4" w:rsidRDefault="00110FE4" w:rsidP="00110FE4">
      <w:pPr>
        <w:jc w:val="center"/>
        <w:rPr>
          <w:rFonts w:ascii="Aptos Narrow" w:hAnsi="Aptos Narrow"/>
          <w:b/>
          <w:bCs/>
          <w:sz w:val="56"/>
          <w:szCs w:val="56"/>
        </w:rPr>
      </w:pPr>
      <w:r w:rsidRPr="00110FE4">
        <w:rPr>
          <w:rFonts w:ascii="Aptos Narrow" w:hAnsi="Aptos Narrow"/>
          <w:b/>
          <w:bCs/>
          <w:sz w:val="56"/>
          <w:szCs w:val="56"/>
        </w:rPr>
        <w:t>REGULAMIN PALENIA OGNISKA</w:t>
      </w:r>
    </w:p>
    <w:p w14:paraId="02ED473D" w14:textId="77777777" w:rsidR="00110FE4" w:rsidRPr="00110FE4" w:rsidRDefault="00110FE4" w:rsidP="00110FE4">
      <w:pPr>
        <w:jc w:val="both"/>
        <w:rPr>
          <w:rFonts w:ascii="Aptos Narrow" w:hAnsi="Aptos Narrow"/>
          <w:sz w:val="24"/>
          <w:szCs w:val="24"/>
        </w:rPr>
      </w:pPr>
    </w:p>
    <w:p w14:paraId="387A359A" w14:textId="77777777" w:rsidR="00110FE4" w:rsidRPr="00110FE4" w:rsidRDefault="00110FE4" w:rsidP="00110FE4">
      <w:pPr>
        <w:pStyle w:val="Akapitzlist"/>
        <w:numPr>
          <w:ilvl w:val="0"/>
          <w:numId w:val="1"/>
        </w:numPr>
        <w:jc w:val="both"/>
        <w:rPr>
          <w:rFonts w:ascii="Aptos Narrow" w:hAnsi="Aptos Narrow"/>
          <w:sz w:val="24"/>
          <w:szCs w:val="24"/>
        </w:rPr>
      </w:pPr>
      <w:r w:rsidRPr="00110FE4">
        <w:rPr>
          <w:rFonts w:ascii="Aptos Narrow" w:hAnsi="Aptos Narrow"/>
          <w:sz w:val="24"/>
          <w:szCs w:val="24"/>
        </w:rPr>
        <w:t xml:space="preserve">Dopuszcza się palenie ogniska wyłącznie w wyznaczonym i urządzonym do tego miejscu. Palenie ogniska poza miejscem wyznaczonym jest zabronione. </w:t>
      </w:r>
    </w:p>
    <w:p w14:paraId="2DDC7070" w14:textId="65390C32" w:rsidR="00000000" w:rsidRPr="00110FE4" w:rsidRDefault="00110FE4" w:rsidP="00110FE4">
      <w:pPr>
        <w:pStyle w:val="Akapitzlist"/>
        <w:numPr>
          <w:ilvl w:val="0"/>
          <w:numId w:val="1"/>
        </w:numPr>
        <w:jc w:val="both"/>
        <w:rPr>
          <w:rFonts w:ascii="Aptos Narrow" w:hAnsi="Aptos Narrow"/>
          <w:sz w:val="24"/>
          <w:szCs w:val="24"/>
        </w:rPr>
      </w:pPr>
      <w:r w:rsidRPr="00110FE4">
        <w:rPr>
          <w:rFonts w:ascii="Aptos Narrow" w:hAnsi="Aptos Narrow"/>
          <w:sz w:val="24"/>
          <w:szCs w:val="24"/>
        </w:rPr>
        <w:t xml:space="preserve">Osoby rozpalające ognisko zobowiązane są do przestrzegania zasad bezpieczeństwa pożarowego określonego w stosownych przepisach tj. Ustawy z dnia 28 września 1991 r. o lasach (Dz. U. z 2020 poz. 6 z </w:t>
      </w:r>
      <w:proofErr w:type="spellStart"/>
      <w:r w:rsidRPr="00110FE4">
        <w:rPr>
          <w:rFonts w:ascii="Aptos Narrow" w:hAnsi="Aptos Narrow"/>
          <w:sz w:val="24"/>
          <w:szCs w:val="24"/>
        </w:rPr>
        <w:t>późn</w:t>
      </w:r>
      <w:proofErr w:type="spellEnd"/>
      <w:r w:rsidRPr="00110FE4">
        <w:rPr>
          <w:rFonts w:ascii="Aptos Narrow" w:hAnsi="Aptos Narrow"/>
          <w:sz w:val="24"/>
          <w:szCs w:val="24"/>
        </w:rPr>
        <w:t xml:space="preserve">. zm.), Ustawy z dnia 24 sierpnia 1991 r. o ochronie przeciwpożarowej (Dz. U. z 2018 r., poz. 620 z </w:t>
      </w:r>
      <w:proofErr w:type="spellStart"/>
      <w:r w:rsidRPr="00110FE4">
        <w:rPr>
          <w:rFonts w:ascii="Aptos Narrow" w:hAnsi="Aptos Narrow"/>
          <w:sz w:val="24"/>
          <w:szCs w:val="24"/>
        </w:rPr>
        <w:t>późn</w:t>
      </w:r>
      <w:proofErr w:type="spellEnd"/>
      <w:r w:rsidRPr="00110FE4">
        <w:rPr>
          <w:rFonts w:ascii="Aptos Narrow" w:hAnsi="Aptos Narrow"/>
          <w:sz w:val="24"/>
          <w:szCs w:val="24"/>
        </w:rPr>
        <w:t xml:space="preserve">. zm.), Rozporządzenia Ministra Spraw Wewnętrznych i Administracji z dnia 7 czerwca 2010 r. w sprawie ochrony przeciwpożarowej budynków, innych obiektów budowlanych i terenów (Dz. U. z 2010 r., Nr 109, poz. 719 z </w:t>
      </w:r>
      <w:proofErr w:type="spellStart"/>
      <w:r w:rsidRPr="00110FE4">
        <w:rPr>
          <w:rFonts w:ascii="Aptos Narrow" w:hAnsi="Aptos Narrow"/>
          <w:sz w:val="24"/>
          <w:szCs w:val="24"/>
        </w:rPr>
        <w:t>późn</w:t>
      </w:r>
      <w:proofErr w:type="spellEnd"/>
      <w:r w:rsidRPr="00110FE4">
        <w:rPr>
          <w:rFonts w:ascii="Aptos Narrow" w:hAnsi="Aptos Narrow"/>
          <w:sz w:val="24"/>
          <w:szCs w:val="24"/>
        </w:rPr>
        <w:t xml:space="preserve">. zm.), Ustawy z dnia 16 kwietnia 2004 r. o ochronie przyrody (Dz. U. z 2018 r., poz.1614 z </w:t>
      </w:r>
      <w:proofErr w:type="spellStart"/>
      <w:r w:rsidRPr="00110FE4">
        <w:rPr>
          <w:rFonts w:ascii="Aptos Narrow" w:hAnsi="Aptos Narrow"/>
          <w:sz w:val="24"/>
          <w:szCs w:val="24"/>
        </w:rPr>
        <w:t>późn</w:t>
      </w:r>
      <w:proofErr w:type="spellEnd"/>
      <w:r w:rsidRPr="00110FE4">
        <w:rPr>
          <w:rFonts w:ascii="Aptos Narrow" w:hAnsi="Aptos Narrow"/>
          <w:sz w:val="24"/>
          <w:szCs w:val="24"/>
        </w:rPr>
        <w:t>. zm.).</w:t>
      </w:r>
    </w:p>
    <w:p w14:paraId="4116B3BC" w14:textId="42AE5292" w:rsidR="00110FE4" w:rsidRPr="00110FE4" w:rsidRDefault="00110FE4" w:rsidP="00110FE4">
      <w:pPr>
        <w:pStyle w:val="Akapitzlist"/>
        <w:numPr>
          <w:ilvl w:val="0"/>
          <w:numId w:val="1"/>
        </w:numPr>
        <w:jc w:val="both"/>
        <w:rPr>
          <w:rFonts w:ascii="Aptos Narrow" w:hAnsi="Aptos Narrow"/>
          <w:sz w:val="24"/>
          <w:szCs w:val="24"/>
        </w:rPr>
      </w:pPr>
      <w:r w:rsidRPr="00110FE4">
        <w:rPr>
          <w:rFonts w:ascii="Aptos Narrow" w:hAnsi="Aptos Narrow"/>
          <w:sz w:val="24"/>
          <w:szCs w:val="24"/>
        </w:rPr>
        <w:t xml:space="preserve">W przypadku rozprzestrzenienia się ognia poza wyznaczone miejsce należy niezwłocznie przystąpić do gaszenia ogniska i miejsc przyległych </w:t>
      </w:r>
      <w:r w:rsidRPr="00110FE4">
        <w:rPr>
          <w:rFonts w:ascii="Aptos Narrow" w:hAnsi="Aptos Narrow"/>
          <w:sz w:val="24"/>
          <w:szCs w:val="24"/>
        </w:rPr>
        <w:t>oraz</w:t>
      </w:r>
      <w:r w:rsidRPr="00110FE4">
        <w:rPr>
          <w:rFonts w:ascii="Aptos Narrow" w:hAnsi="Aptos Narrow"/>
          <w:sz w:val="24"/>
          <w:szCs w:val="24"/>
        </w:rPr>
        <w:t xml:space="preserve"> niezwłocznie powiadomić Straż Pożarną oraz organizatora.</w:t>
      </w:r>
    </w:p>
    <w:p w14:paraId="6CB067AF" w14:textId="31A22A06" w:rsidR="00110FE4" w:rsidRPr="00110FE4" w:rsidRDefault="00110FE4" w:rsidP="00110FE4">
      <w:pPr>
        <w:pStyle w:val="Akapitzlist"/>
        <w:numPr>
          <w:ilvl w:val="0"/>
          <w:numId w:val="1"/>
        </w:numPr>
        <w:jc w:val="both"/>
        <w:rPr>
          <w:rFonts w:ascii="Aptos Narrow" w:hAnsi="Aptos Narrow"/>
          <w:sz w:val="24"/>
          <w:szCs w:val="24"/>
        </w:rPr>
      </w:pPr>
      <w:r w:rsidRPr="00110FE4">
        <w:rPr>
          <w:rFonts w:ascii="Aptos Narrow" w:hAnsi="Aptos Narrow"/>
          <w:sz w:val="24"/>
          <w:szCs w:val="24"/>
        </w:rPr>
        <w:t>Dzieci i młodzież mogą korzystać z miejsca przeznaczonego na palenie ogniska tylko w obecności pełnoletniego opiekuna.</w:t>
      </w:r>
    </w:p>
    <w:p w14:paraId="14199572" w14:textId="299D8867" w:rsidR="00110FE4" w:rsidRPr="00110FE4" w:rsidRDefault="00110FE4" w:rsidP="00110FE4">
      <w:pPr>
        <w:pStyle w:val="Akapitzlist"/>
        <w:numPr>
          <w:ilvl w:val="0"/>
          <w:numId w:val="1"/>
        </w:numPr>
        <w:jc w:val="both"/>
        <w:rPr>
          <w:rFonts w:ascii="Aptos Narrow" w:hAnsi="Aptos Narrow"/>
          <w:sz w:val="24"/>
          <w:szCs w:val="24"/>
        </w:rPr>
      </w:pPr>
      <w:r w:rsidRPr="00110FE4">
        <w:rPr>
          <w:rFonts w:ascii="Aptos Narrow" w:hAnsi="Aptos Narrow"/>
          <w:sz w:val="24"/>
          <w:szCs w:val="24"/>
        </w:rPr>
        <w:t>Zabrania się wrzucania do paleniska odpadów i śmieci oraz materiałów zawierających substancje szkodliwe i niebezpieczne.</w:t>
      </w:r>
    </w:p>
    <w:p w14:paraId="186ACCBD" w14:textId="77777777" w:rsidR="00110FE4" w:rsidRPr="00110FE4" w:rsidRDefault="00110FE4" w:rsidP="00110FE4">
      <w:pPr>
        <w:jc w:val="both"/>
        <w:rPr>
          <w:rFonts w:ascii="Aptos Narrow" w:hAnsi="Aptos Narrow"/>
          <w:sz w:val="24"/>
          <w:szCs w:val="24"/>
        </w:rPr>
      </w:pPr>
    </w:p>
    <w:p w14:paraId="14F6CAA6" w14:textId="77777777" w:rsidR="00110FE4" w:rsidRPr="00110FE4" w:rsidRDefault="00110FE4">
      <w:pPr>
        <w:rPr>
          <w:sz w:val="44"/>
          <w:szCs w:val="44"/>
        </w:rPr>
      </w:pPr>
    </w:p>
    <w:p w14:paraId="6E414C05" w14:textId="34A2804F" w:rsidR="00110FE4" w:rsidRPr="00110FE4" w:rsidRDefault="00110FE4">
      <w:pPr>
        <w:rPr>
          <w:sz w:val="44"/>
          <w:szCs w:val="44"/>
        </w:rPr>
      </w:pPr>
    </w:p>
    <w:sectPr w:rsidR="00110FE4" w:rsidRPr="0011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1662C"/>
    <w:multiLevelType w:val="hybridMultilevel"/>
    <w:tmpl w:val="088C4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9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24"/>
    <w:rsid w:val="00110FE4"/>
    <w:rsid w:val="002C4F31"/>
    <w:rsid w:val="00350229"/>
    <w:rsid w:val="005C4EC8"/>
    <w:rsid w:val="005F59F9"/>
    <w:rsid w:val="00710695"/>
    <w:rsid w:val="00AB28E2"/>
    <w:rsid w:val="00B161F5"/>
    <w:rsid w:val="00C00ECA"/>
    <w:rsid w:val="00C45BCB"/>
    <w:rsid w:val="00CB6440"/>
    <w:rsid w:val="00CB68DB"/>
    <w:rsid w:val="00D12C24"/>
    <w:rsid w:val="00F63A22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A61E"/>
  <w15:chartTrackingRefBased/>
  <w15:docId w15:val="{5F84ECBA-1710-43D2-AEEA-D692B103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Pytka</dc:creator>
  <cp:keywords/>
  <dc:description/>
  <cp:lastModifiedBy>Jacek Pytka</cp:lastModifiedBy>
  <cp:revision>2</cp:revision>
  <dcterms:created xsi:type="dcterms:W3CDTF">2024-03-18T14:35:00Z</dcterms:created>
  <dcterms:modified xsi:type="dcterms:W3CDTF">2024-03-18T14:44:00Z</dcterms:modified>
</cp:coreProperties>
</file>